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BB" w:rsidRDefault="00D979BB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</w:p>
    <w:p w:rsidR="00D979BB" w:rsidRDefault="00D979BB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979BB" w:rsidRDefault="00A803A8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30 Hours Extended</w:t>
      </w:r>
      <w:r w:rsidR="0050236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Entitlement</w:t>
      </w:r>
    </w:p>
    <w:p w:rsidR="00D979BB" w:rsidRDefault="00D979BB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979BB" w:rsidRPr="007B1498" w:rsidRDefault="00A80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B1498">
        <w:rPr>
          <w:rFonts w:ascii="Arial" w:eastAsia="Times New Roman" w:hAnsi="Arial" w:cs="Arial"/>
          <w:sz w:val="20"/>
          <w:szCs w:val="20"/>
        </w:rPr>
        <w:t>As you are probably already aware all 3 and 4 year olds are entitled to 15 hours of early education the term after their 3</w:t>
      </w:r>
      <w:r w:rsidRPr="007B1498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7B1498">
        <w:rPr>
          <w:rFonts w:ascii="Arial" w:eastAsia="Times New Roman" w:hAnsi="Arial" w:cs="Arial"/>
          <w:sz w:val="20"/>
          <w:szCs w:val="20"/>
        </w:rPr>
        <w:t xml:space="preserve"> birthday and this is called the 15 hours </w:t>
      </w:r>
      <w:r w:rsidRPr="007B1498">
        <w:rPr>
          <w:rFonts w:ascii="Arial" w:eastAsia="Times New Roman" w:hAnsi="Arial" w:cs="Arial"/>
          <w:sz w:val="20"/>
          <w:szCs w:val="20"/>
          <w:u w:val="single"/>
        </w:rPr>
        <w:t xml:space="preserve">universal </w:t>
      </w:r>
      <w:r w:rsidRPr="007B1498">
        <w:rPr>
          <w:rFonts w:ascii="Arial" w:eastAsia="Times New Roman" w:hAnsi="Arial" w:cs="Arial"/>
          <w:sz w:val="20"/>
          <w:szCs w:val="20"/>
        </w:rPr>
        <w:t xml:space="preserve">entitlement.  </w:t>
      </w:r>
      <w:r w:rsidR="0050236B" w:rsidRPr="007B1498">
        <w:rPr>
          <w:rFonts w:ascii="Arial" w:eastAsia="Times New Roman" w:hAnsi="Arial" w:cs="Arial"/>
          <w:sz w:val="20"/>
          <w:szCs w:val="20"/>
        </w:rPr>
        <w:t>Our Nursery runs Monday – Friday 9am to 12.00pm</w:t>
      </w:r>
      <w:r w:rsidR="006F22B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979BB" w:rsidRPr="007B1498" w:rsidRDefault="00D97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</w:p>
    <w:p w:rsidR="00D979BB" w:rsidRPr="00EF53C4" w:rsidRDefault="00A80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b/>
          <w:sz w:val="20"/>
          <w:szCs w:val="20"/>
        </w:rPr>
      </w:pPr>
      <w:r w:rsidRPr="007B1498">
        <w:rPr>
          <w:rFonts w:ascii="Arial" w:eastAsia="Times New Roman" w:hAnsi="Arial" w:cs="Arial"/>
          <w:sz w:val="20"/>
          <w:szCs w:val="20"/>
        </w:rPr>
        <w:t xml:space="preserve">From </w:t>
      </w:r>
      <w:r w:rsidRPr="007B1498">
        <w:rPr>
          <w:rFonts w:ascii="Arial" w:eastAsia="Times New Roman" w:hAnsi="Arial" w:cs="Arial"/>
          <w:b/>
          <w:sz w:val="20"/>
          <w:szCs w:val="20"/>
        </w:rPr>
        <w:t>September 2017</w:t>
      </w:r>
      <w:r w:rsidR="00C3529E" w:rsidRPr="007B1498">
        <w:rPr>
          <w:rFonts w:ascii="Arial" w:eastAsia="Times New Roman" w:hAnsi="Arial" w:cs="Arial"/>
          <w:sz w:val="20"/>
          <w:szCs w:val="20"/>
        </w:rPr>
        <w:t xml:space="preserve"> the Government introduced</w:t>
      </w:r>
      <w:r w:rsidRPr="007B1498">
        <w:rPr>
          <w:rFonts w:ascii="Arial" w:eastAsia="Times New Roman" w:hAnsi="Arial" w:cs="Arial"/>
          <w:sz w:val="20"/>
          <w:szCs w:val="20"/>
        </w:rPr>
        <w:t xml:space="preserve"> an </w:t>
      </w:r>
      <w:r w:rsidRPr="007B1498">
        <w:rPr>
          <w:rFonts w:ascii="Arial" w:eastAsia="Times New Roman" w:hAnsi="Arial" w:cs="Arial"/>
          <w:sz w:val="20"/>
          <w:szCs w:val="20"/>
          <w:u w:val="single"/>
        </w:rPr>
        <w:t>additional</w:t>
      </w:r>
      <w:r w:rsidRPr="007B1498">
        <w:rPr>
          <w:rFonts w:ascii="Arial" w:eastAsia="Times New Roman" w:hAnsi="Arial" w:cs="Arial"/>
          <w:sz w:val="20"/>
          <w:szCs w:val="20"/>
        </w:rPr>
        <w:t xml:space="preserve"> 15 hours of </w:t>
      </w:r>
      <w:r w:rsidRPr="007B1498">
        <w:rPr>
          <w:rFonts w:ascii="Arial" w:eastAsia="Times New Roman" w:hAnsi="Arial" w:cs="Arial"/>
          <w:sz w:val="20"/>
          <w:szCs w:val="20"/>
          <w:u w:val="single"/>
        </w:rPr>
        <w:t xml:space="preserve">extended </w:t>
      </w:r>
      <w:r w:rsidRPr="007B1498">
        <w:rPr>
          <w:rFonts w:ascii="Arial" w:eastAsia="Times New Roman" w:hAnsi="Arial" w:cs="Arial"/>
          <w:sz w:val="20"/>
          <w:szCs w:val="20"/>
        </w:rPr>
        <w:t xml:space="preserve">entitlement for working families. This means that </w:t>
      </w:r>
      <w:r w:rsidRPr="007B1498">
        <w:rPr>
          <w:rFonts w:ascii="Arial" w:eastAsia="Times New Roman" w:hAnsi="Arial" w:cs="Arial"/>
          <w:sz w:val="20"/>
          <w:szCs w:val="20"/>
          <w:u w:val="single"/>
        </w:rPr>
        <w:t>some</w:t>
      </w:r>
      <w:r w:rsidRPr="007B1498">
        <w:rPr>
          <w:rFonts w:ascii="Arial" w:eastAsia="Times New Roman" w:hAnsi="Arial" w:cs="Arial"/>
          <w:sz w:val="20"/>
          <w:szCs w:val="20"/>
        </w:rPr>
        <w:t xml:space="preserve"> 3 and 4 year olds will be entitled to 30 hours of early educat</w:t>
      </w:r>
      <w:r w:rsidR="006730BB">
        <w:rPr>
          <w:rFonts w:ascii="Arial" w:eastAsia="Times New Roman" w:hAnsi="Arial" w:cs="Arial"/>
          <w:sz w:val="20"/>
          <w:szCs w:val="20"/>
        </w:rPr>
        <w:t>ion over 38 weeks.</w:t>
      </w:r>
      <w:r w:rsidR="007B1498">
        <w:rPr>
          <w:rFonts w:ascii="Arial" w:eastAsia="Times New Roman" w:hAnsi="Arial" w:cs="Arial"/>
          <w:sz w:val="20"/>
          <w:szCs w:val="20"/>
        </w:rPr>
        <w:t xml:space="preserve"> (Y</w:t>
      </w:r>
      <w:r w:rsidR="00047113" w:rsidRPr="007B1498">
        <w:rPr>
          <w:rFonts w:ascii="Arial" w:eastAsia="Times New Roman" w:hAnsi="Arial" w:cs="Arial"/>
          <w:sz w:val="20"/>
          <w:szCs w:val="20"/>
        </w:rPr>
        <w:t xml:space="preserve">ou can check your eligibility by going to </w:t>
      </w:r>
      <w:hyperlink r:id="rId7" w:history="1">
        <w:r w:rsidR="00047113" w:rsidRPr="007B1498">
          <w:rPr>
            <w:rStyle w:val="Hyperlink"/>
            <w:rFonts w:ascii="Arial" w:eastAsia="Times New Roman" w:hAnsi="Arial" w:cs="Arial"/>
            <w:b/>
            <w:sz w:val="20"/>
            <w:szCs w:val="20"/>
          </w:rPr>
          <w:t>https://www.childcarechoices.gov.uk/</w:t>
        </w:r>
      </w:hyperlink>
      <w:r w:rsidR="00047113" w:rsidRPr="007B149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47113" w:rsidRPr="007B1498">
        <w:rPr>
          <w:rFonts w:ascii="Arial" w:eastAsia="Times New Roman" w:hAnsi="Arial" w:cs="Arial"/>
          <w:sz w:val="20"/>
          <w:szCs w:val="20"/>
        </w:rPr>
        <w:t>if you are eligible you will need to set up an account that will take approx. 20minutes.</w:t>
      </w:r>
      <w:r w:rsidR="007B1498" w:rsidRPr="007B1498">
        <w:rPr>
          <w:rFonts w:ascii="Arial" w:eastAsia="Times New Roman" w:hAnsi="Arial" w:cs="Arial"/>
          <w:sz w:val="20"/>
          <w:szCs w:val="20"/>
        </w:rPr>
        <w:t xml:space="preserve"> Once everything is completed you will receive an 11 digit number that will enable you to fill in the attached parent agreement form.</w:t>
      </w:r>
      <w:r w:rsidR="007B1498">
        <w:rPr>
          <w:rFonts w:ascii="Arial" w:eastAsia="Times New Roman" w:hAnsi="Arial" w:cs="Arial"/>
          <w:sz w:val="20"/>
          <w:szCs w:val="20"/>
        </w:rPr>
        <w:t xml:space="preserve"> Without the completed form with the 11 digit number you would not receive the extended 15 hours) </w:t>
      </w:r>
      <w:proofErr w:type="gramStart"/>
      <w:r w:rsidR="00EF53C4" w:rsidRPr="00EF53C4">
        <w:rPr>
          <w:rFonts w:ascii="Arial" w:eastAsia="Times New Roman" w:hAnsi="Arial" w:cs="Arial"/>
          <w:b/>
          <w:sz w:val="20"/>
          <w:szCs w:val="20"/>
          <w:highlight w:val="yellow"/>
        </w:rPr>
        <w:t>We</w:t>
      </w:r>
      <w:proofErr w:type="gramEnd"/>
      <w:r w:rsidR="00EF53C4" w:rsidRPr="00EF53C4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must r</w:t>
      </w:r>
      <w:r w:rsidR="003052AF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eceive the </w:t>
      </w:r>
      <w:r w:rsidR="00CD252C" w:rsidRPr="00CD252C">
        <w:rPr>
          <w:rFonts w:ascii="Arial" w:eastAsia="Times New Roman" w:hAnsi="Arial" w:cs="Arial"/>
          <w:b/>
          <w:sz w:val="20"/>
          <w:szCs w:val="20"/>
          <w:highlight w:val="yellow"/>
        </w:rPr>
        <w:t>completed form with your 11 digit code</w:t>
      </w:r>
      <w:r w:rsidR="00640ED1" w:rsidRPr="00CD252C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</w:t>
      </w:r>
      <w:r w:rsidR="00CD252C">
        <w:rPr>
          <w:rFonts w:ascii="Arial" w:eastAsia="Times New Roman" w:hAnsi="Arial" w:cs="Arial"/>
          <w:b/>
          <w:sz w:val="20"/>
          <w:szCs w:val="20"/>
          <w:highlight w:val="yellow"/>
        </w:rPr>
        <w:t>by 17</w:t>
      </w:r>
      <w:r w:rsidR="00CD252C" w:rsidRPr="00CD252C">
        <w:rPr>
          <w:rFonts w:ascii="Arial" w:eastAsia="Times New Roman" w:hAnsi="Arial" w:cs="Arial"/>
          <w:b/>
          <w:sz w:val="20"/>
          <w:szCs w:val="20"/>
          <w:highlight w:val="yellow"/>
          <w:vertAlign w:val="superscript"/>
        </w:rPr>
        <w:t>th</w:t>
      </w:r>
      <w:r w:rsidR="00CD252C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July latest. W</w:t>
      </w:r>
      <w:r w:rsidR="00640ED1" w:rsidRPr="00CD252C">
        <w:rPr>
          <w:rFonts w:ascii="Arial" w:eastAsia="Times New Roman" w:hAnsi="Arial" w:cs="Arial"/>
          <w:b/>
          <w:sz w:val="20"/>
          <w:szCs w:val="20"/>
          <w:highlight w:val="yellow"/>
        </w:rPr>
        <w:t>e also need to know whether we will be your only provider.</w:t>
      </w:r>
    </w:p>
    <w:p w:rsidR="00D979BB" w:rsidRPr="007B1498" w:rsidRDefault="00D97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</w:p>
    <w:p w:rsidR="00D979BB" w:rsidRPr="007B1498" w:rsidRDefault="00A80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7B1498">
        <w:rPr>
          <w:rFonts w:ascii="Arial" w:eastAsia="Times New Roman" w:hAnsi="Arial" w:cs="Arial"/>
          <w:sz w:val="20"/>
          <w:szCs w:val="20"/>
        </w:rPr>
        <w:t xml:space="preserve">At Foxhill we already have our own school run ‘Out of Hours Care Provision’ called Fox Club. </w:t>
      </w:r>
    </w:p>
    <w:p w:rsidR="00D979BB" w:rsidRPr="007B1498" w:rsidRDefault="00D97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</w:p>
    <w:p w:rsidR="00D979BB" w:rsidRPr="007B1498" w:rsidRDefault="00A80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7B1498">
        <w:rPr>
          <w:rFonts w:ascii="Arial" w:eastAsia="Times New Roman" w:hAnsi="Arial" w:cs="Arial"/>
          <w:sz w:val="20"/>
          <w:szCs w:val="20"/>
        </w:rPr>
        <w:t xml:space="preserve">Fox Club is open during the following times and </w:t>
      </w:r>
      <w:r w:rsidR="00047113" w:rsidRPr="007B1498">
        <w:rPr>
          <w:rFonts w:ascii="Arial" w:eastAsia="Times New Roman" w:hAnsi="Arial" w:cs="Arial"/>
          <w:sz w:val="20"/>
          <w:szCs w:val="20"/>
        </w:rPr>
        <w:t xml:space="preserve">if </w:t>
      </w:r>
      <w:r w:rsidRPr="007B1498">
        <w:rPr>
          <w:rFonts w:ascii="Arial" w:eastAsia="Times New Roman" w:hAnsi="Arial" w:cs="Arial"/>
          <w:sz w:val="20"/>
          <w:szCs w:val="20"/>
        </w:rPr>
        <w:t>you</w:t>
      </w:r>
      <w:r w:rsidR="00047113" w:rsidRPr="007B1498">
        <w:rPr>
          <w:rFonts w:ascii="Arial" w:eastAsia="Times New Roman" w:hAnsi="Arial" w:cs="Arial"/>
          <w:sz w:val="20"/>
          <w:szCs w:val="20"/>
        </w:rPr>
        <w:t xml:space="preserve"> are eligible</w:t>
      </w:r>
      <w:r w:rsidRPr="007B1498">
        <w:rPr>
          <w:rFonts w:ascii="Arial" w:eastAsia="Times New Roman" w:hAnsi="Arial" w:cs="Arial"/>
          <w:sz w:val="20"/>
          <w:szCs w:val="20"/>
        </w:rPr>
        <w:t xml:space="preserve"> can choose take your </w:t>
      </w:r>
      <w:proofErr w:type="gramStart"/>
      <w:r w:rsidRPr="007B1498">
        <w:rPr>
          <w:rFonts w:ascii="Arial" w:eastAsia="Times New Roman" w:hAnsi="Arial" w:cs="Arial"/>
          <w:b/>
          <w:sz w:val="20"/>
          <w:szCs w:val="20"/>
        </w:rPr>
        <w:t>Free</w:t>
      </w:r>
      <w:proofErr w:type="gramEnd"/>
      <w:r w:rsidRPr="007B1498">
        <w:rPr>
          <w:rFonts w:ascii="Arial" w:eastAsia="Times New Roman" w:hAnsi="Arial" w:cs="Arial"/>
          <w:b/>
          <w:sz w:val="20"/>
          <w:szCs w:val="20"/>
        </w:rPr>
        <w:t xml:space="preserve"> additional 15 hours from </w:t>
      </w:r>
      <w:r w:rsidR="00047113" w:rsidRPr="007B1498">
        <w:rPr>
          <w:rFonts w:ascii="Arial" w:eastAsia="Times New Roman" w:hAnsi="Arial" w:cs="Arial"/>
          <w:b/>
          <w:sz w:val="20"/>
          <w:szCs w:val="20"/>
        </w:rPr>
        <w:t>any of the sessions listed</w:t>
      </w:r>
      <w:r w:rsidRPr="007B1498">
        <w:rPr>
          <w:rFonts w:ascii="Arial" w:eastAsia="Times New Roman" w:hAnsi="Arial" w:cs="Arial"/>
          <w:b/>
          <w:sz w:val="20"/>
          <w:szCs w:val="20"/>
        </w:rPr>
        <w:t>.</w:t>
      </w:r>
      <w:r w:rsidR="006730BB">
        <w:rPr>
          <w:rFonts w:ascii="Arial" w:eastAsia="Times New Roman" w:hAnsi="Arial" w:cs="Arial"/>
          <w:b/>
          <w:sz w:val="20"/>
          <w:szCs w:val="20"/>
        </w:rPr>
        <w:t xml:space="preserve"> (As from September, children will be unable to bring their own lunch box. The cost of a school meal will be advised shortly. </w:t>
      </w:r>
    </w:p>
    <w:p w:rsidR="00D979BB" w:rsidRPr="007B1498" w:rsidRDefault="00D97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</w:p>
    <w:p w:rsidR="00D979BB" w:rsidRPr="007B1498" w:rsidRDefault="00A803A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B1498">
        <w:rPr>
          <w:sz w:val="20"/>
          <w:szCs w:val="20"/>
        </w:rPr>
        <w:t>Break</w:t>
      </w:r>
      <w:r w:rsidR="003052AF">
        <w:rPr>
          <w:sz w:val="20"/>
          <w:szCs w:val="20"/>
        </w:rPr>
        <w:t>fast from 7.30am -8.55am-  £4.75</w:t>
      </w:r>
      <w:r w:rsidRPr="007B1498">
        <w:rPr>
          <w:sz w:val="20"/>
          <w:szCs w:val="20"/>
        </w:rPr>
        <w:t xml:space="preserve"> per session (</w:t>
      </w:r>
      <w:r w:rsidRPr="007B1498">
        <w:rPr>
          <w:sz w:val="20"/>
          <w:szCs w:val="20"/>
          <w:highlight w:val="yellow"/>
        </w:rPr>
        <w:t>1.5Hours per session</w:t>
      </w:r>
      <w:r w:rsidRPr="007B1498">
        <w:rPr>
          <w:sz w:val="20"/>
          <w:szCs w:val="20"/>
        </w:rPr>
        <w:t>)</w:t>
      </w:r>
    </w:p>
    <w:p w:rsidR="00D979BB" w:rsidRPr="007B1498" w:rsidRDefault="00A803A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B1498">
        <w:rPr>
          <w:sz w:val="20"/>
          <w:szCs w:val="20"/>
        </w:rPr>
        <w:t>Wrap-</w:t>
      </w:r>
      <w:r w:rsidR="003052AF">
        <w:rPr>
          <w:sz w:val="20"/>
          <w:szCs w:val="20"/>
        </w:rPr>
        <w:t>around Care from 12.00pm- £12.00</w:t>
      </w:r>
      <w:r w:rsidRPr="007B1498">
        <w:rPr>
          <w:sz w:val="20"/>
          <w:szCs w:val="20"/>
        </w:rPr>
        <w:t xml:space="preserve"> per session (</w:t>
      </w:r>
      <w:r w:rsidRPr="007B1498">
        <w:rPr>
          <w:sz w:val="20"/>
          <w:szCs w:val="20"/>
          <w:highlight w:val="yellow"/>
        </w:rPr>
        <w:t>3Hours per session</w:t>
      </w:r>
      <w:r w:rsidRPr="007B1498">
        <w:rPr>
          <w:sz w:val="20"/>
          <w:szCs w:val="20"/>
        </w:rPr>
        <w:t>)</w:t>
      </w:r>
    </w:p>
    <w:p w:rsidR="00D979BB" w:rsidRPr="007B1498" w:rsidRDefault="00A803A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B1498">
        <w:rPr>
          <w:sz w:val="20"/>
          <w:szCs w:val="20"/>
        </w:rPr>
        <w:t>After</w:t>
      </w:r>
      <w:r w:rsidR="003052AF">
        <w:rPr>
          <w:sz w:val="20"/>
          <w:szCs w:val="20"/>
        </w:rPr>
        <w:t>school Care from 3pm-6pm - £9.25</w:t>
      </w:r>
      <w:r w:rsidRPr="007B1498">
        <w:rPr>
          <w:sz w:val="20"/>
          <w:szCs w:val="20"/>
        </w:rPr>
        <w:t xml:space="preserve"> per session (</w:t>
      </w:r>
      <w:r w:rsidRPr="007B1498">
        <w:rPr>
          <w:sz w:val="20"/>
          <w:szCs w:val="20"/>
          <w:highlight w:val="yellow"/>
        </w:rPr>
        <w:t>3Hours per session</w:t>
      </w:r>
      <w:r w:rsidRPr="007B1498">
        <w:rPr>
          <w:sz w:val="20"/>
          <w:szCs w:val="20"/>
        </w:rPr>
        <w:t>)</w:t>
      </w:r>
    </w:p>
    <w:p w:rsidR="00D979BB" w:rsidRPr="00EF53C4" w:rsidRDefault="00A803A8" w:rsidP="00EF53C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B1498">
        <w:rPr>
          <w:sz w:val="20"/>
          <w:szCs w:val="20"/>
        </w:rPr>
        <w:t>Holiday Club: Mon-Fri 7.30am-6pm excluding Bank Holidays and</w:t>
      </w:r>
      <w:r w:rsidR="003052AF">
        <w:rPr>
          <w:sz w:val="20"/>
          <w:szCs w:val="20"/>
        </w:rPr>
        <w:t xml:space="preserve"> the Christmas Holiday at £24.95</w:t>
      </w:r>
      <w:r w:rsidRPr="007B1498">
        <w:rPr>
          <w:sz w:val="20"/>
          <w:szCs w:val="20"/>
        </w:rPr>
        <w:t xml:space="preserve"> per day (</w:t>
      </w:r>
      <w:proofErr w:type="spellStart"/>
      <w:r w:rsidRPr="007B1498">
        <w:rPr>
          <w:sz w:val="20"/>
          <w:szCs w:val="20"/>
        </w:rPr>
        <w:t>inc</w:t>
      </w:r>
      <w:proofErr w:type="spellEnd"/>
      <w:r w:rsidRPr="007B1498">
        <w:rPr>
          <w:sz w:val="20"/>
          <w:szCs w:val="20"/>
        </w:rPr>
        <w:t xml:space="preserve"> Breakfast, Lunch and afternoon Tea) (10.5 hours </w:t>
      </w:r>
      <w:r w:rsidR="00EF53C4">
        <w:rPr>
          <w:sz w:val="20"/>
          <w:szCs w:val="20"/>
        </w:rPr>
        <w:t xml:space="preserve"> </w:t>
      </w:r>
      <w:r w:rsidRPr="00EF53C4">
        <w:rPr>
          <w:sz w:val="20"/>
          <w:szCs w:val="20"/>
        </w:rPr>
        <w:t>per session)</w:t>
      </w:r>
      <w:r w:rsidR="00260AF3">
        <w:rPr>
          <w:sz w:val="20"/>
          <w:szCs w:val="20"/>
        </w:rPr>
        <w:t xml:space="preserve"> The alternatives are 7.30am to 1.30pm including Breakfast and Lunch at £16.00</w:t>
      </w:r>
      <w:r w:rsidR="00CD252C">
        <w:rPr>
          <w:sz w:val="20"/>
          <w:szCs w:val="20"/>
        </w:rPr>
        <w:t xml:space="preserve"> or 12noon- 6pm @£16 including Lunch and Tea</w:t>
      </w:r>
    </w:p>
    <w:p w:rsidR="00047113" w:rsidRPr="007B1498" w:rsidRDefault="00047113" w:rsidP="00047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b/>
          <w:sz w:val="20"/>
          <w:szCs w:val="20"/>
        </w:rPr>
      </w:pPr>
    </w:p>
    <w:p w:rsidR="00047113" w:rsidRPr="007B1498" w:rsidRDefault="00047113" w:rsidP="00047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b/>
          <w:sz w:val="20"/>
          <w:szCs w:val="20"/>
        </w:rPr>
      </w:pPr>
      <w:r w:rsidRPr="007B1498">
        <w:rPr>
          <w:b/>
          <w:sz w:val="20"/>
          <w:szCs w:val="20"/>
        </w:rPr>
        <w:t>Examples below of how you may wish to use your extended hours:</w:t>
      </w:r>
    </w:p>
    <w:p w:rsidR="00D979BB" w:rsidRPr="007B1498" w:rsidRDefault="00D97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979BB" w:rsidRPr="007B1498" w:rsidTr="00A803A8">
        <w:trPr>
          <w:trHeight w:val="196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C4" w:rsidRDefault="00EF5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7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79BB" w:rsidRPr="007B1498" w:rsidRDefault="00A803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7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1498">
              <w:rPr>
                <w:rFonts w:ascii="Arial" w:eastAsia="Times New Roman" w:hAnsi="Arial" w:cs="Arial"/>
                <w:sz w:val="20"/>
                <w:szCs w:val="20"/>
              </w:rPr>
              <w:t>Example</w:t>
            </w:r>
            <w:r w:rsidR="002C773E"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 1: Your child will take every</w:t>
            </w:r>
            <w:r w:rsidR="000E5642"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 afternoon in </w:t>
            </w:r>
            <w:proofErr w:type="spellStart"/>
            <w:r w:rsidR="000E5642" w:rsidRPr="007B1498">
              <w:rPr>
                <w:rFonts w:ascii="Arial" w:eastAsia="Times New Roman" w:hAnsi="Arial" w:cs="Arial"/>
                <w:sz w:val="20"/>
                <w:szCs w:val="20"/>
              </w:rPr>
              <w:t>Wrapover</w:t>
            </w:r>
            <w:proofErr w:type="spellEnd"/>
            <w:r w:rsidR="002C773E"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 (5 days x 3 hours per day = 15</w:t>
            </w:r>
            <w:r w:rsidRPr="007B1498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  <w:r w:rsidR="002C773E" w:rsidRPr="007B149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EF53C4" w:rsidRDefault="00EF5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7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773E" w:rsidRPr="007B1498" w:rsidRDefault="002C77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7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Example 2: Your child will take 2 x breakfast, 2 x </w:t>
            </w:r>
            <w:proofErr w:type="spellStart"/>
            <w:r w:rsidRPr="007B1498">
              <w:rPr>
                <w:rFonts w:ascii="Arial" w:eastAsia="Times New Roman" w:hAnsi="Arial" w:cs="Arial"/>
                <w:sz w:val="20"/>
                <w:szCs w:val="20"/>
              </w:rPr>
              <w:t>wrapover</w:t>
            </w:r>
            <w:proofErr w:type="spellEnd"/>
            <w:r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 and 2 x </w:t>
            </w:r>
            <w:r w:rsidR="000E5642"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Afterschool </w:t>
            </w:r>
            <w:r w:rsidR="00A803A8" w:rsidRPr="007B1498">
              <w:rPr>
                <w:rFonts w:ascii="Arial" w:eastAsia="Times New Roman" w:hAnsi="Arial" w:cs="Arial"/>
                <w:sz w:val="20"/>
                <w:szCs w:val="20"/>
              </w:rPr>
              <w:t>(2 x 1.5 + 2 x 3 = 2 x 3 = 15hours)</w:t>
            </w:r>
          </w:p>
          <w:p w:rsidR="00D979BB" w:rsidRPr="007B1498" w:rsidRDefault="00D979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7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79BB" w:rsidRPr="007B1498" w:rsidRDefault="005023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7"/>
              </w:tabs>
              <w:suppressAutoHyphens w:val="0"/>
              <w:spacing w:after="0" w:line="240" w:lineRule="auto"/>
              <w:jc w:val="both"/>
              <w:textAlignment w:val="auto"/>
              <w:rPr>
                <w:sz w:val="20"/>
                <w:szCs w:val="20"/>
              </w:rPr>
            </w:pPr>
            <w:r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Having used the free </w:t>
            </w:r>
            <w:r w:rsidR="00A803A8"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15 </w:t>
            </w:r>
            <w:r w:rsidR="000E5642" w:rsidRPr="007B14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A803A8" w:rsidRPr="007B1498">
              <w:rPr>
                <w:rFonts w:ascii="Arial" w:eastAsia="Times New Roman" w:hAnsi="Arial" w:cs="Arial"/>
                <w:sz w:val="20"/>
                <w:szCs w:val="20"/>
              </w:rPr>
              <w:t>ours and your</w:t>
            </w:r>
            <w:r w:rsidR="000E5642"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 child requires</w:t>
            </w:r>
            <w:r w:rsidR="00A803A8"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 1 additional session in the Break</w:t>
            </w:r>
            <w:r w:rsidR="000E5642" w:rsidRPr="007B1498">
              <w:rPr>
                <w:rFonts w:ascii="Arial" w:eastAsia="Times New Roman" w:hAnsi="Arial" w:cs="Arial"/>
                <w:sz w:val="20"/>
                <w:szCs w:val="20"/>
              </w:rPr>
              <w:t>fast Club the cost would be</w:t>
            </w:r>
            <w:r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052AF">
              <w:rPr>
                <w:rFonts w:ascii="Arial" w:eastAsia="Times New Roman" w:hAnsi="Arial" w:cs="Arial"/>
                <w:sz w:val="20"/>
                <w:szCs w:val="20"/>
              </w:rPr>
              <w:t>£4.75</w:t>
            </w:r>
            <w:r w:rsidR="00A803A8" w:rsidRPr="007B1498">
              <w:rPr>
                <w:rFonts w:ascii="Arial" w:eastAsia="Times New Roman" w:hAnsi="Arial" w:cs="Arial"/>
                <w:sz w:val="20"/>
                <w:szCs w:val="20"/>
              </w:rPr>
              <w:t xml:space="preserve"> for that session.</w:t>
            </w:r>
          </w:p>
          <w:p w:rsidR="00D979BB" w:rsidRPr="007B1498" w:rsidRDefault="00D979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7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979BB" w:rsidRDefault="00D97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</w:p>
    <w:p w:rsidR="00EF53C4" w:rsidRPr="00640ED1" w:rsidRDefault="00640ED1" w:rsidP="00640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0"/>
          <w:szCs w:val="20"/>
        </w:rPr>
      </w:pPr>
      <w:r w:rsidRPr="00640ED1">
        <w:rPr>
          <w:rFonts w:ascii="Arial" w:eastAsia="Times New Roman" w:hAnsi="Arial" w:cs="Arial"/>
          <w:b/>
          <w:sz w:val="20"/>
          <w:szCs w:val="20"/>
        </w:rPr>
        <w:t>Please complete the attached form and return to school</w:t>
      </w:r>
    </w:p>
    <w:p w:rsidR="0020112E" w:rsidRDefault="00EF53C4" w:rsidP="00EF5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4"/>
          <w:szCs w:val="24"/>
        </w:rPr>
      </w:pPr>
      <w:r w:rsidRPr="006F22B4">
        <w:rPr>
          <w:rFonts w:ascii="Arial" w:eastAsia="Times New Roman" w:hAnsi="Arial" w:cs="Arial"/>
          <w:sz w:val="24"/>
          <w:szCs w:val="24"/>
        </w:rPr>
        <w:t xml:space="preserve">If you require any further information please contact the school office on </w:t>
      </w:r>
    </w:p>
    <w:p w:rsidR="00EF53C4" w:rsidRPr="006F22B4" w:rsidRDefault="00EF53C4" w:rsidP="00EF5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7"/>
        </w:tabs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4"/>
          <w:szCs w:val="24"/>
        </w:rPr>
      </w:pPr>
      <w:r w:rsidRPr="006F22B4">
        <w:rPr>
          <w:rFonts w:ascii="Arial" w:eastAsia="Times New Roman" w:hAnsi="Arial" w:cs="Arial"/>
          <w:sz w:val="24"/>
          <w:szCs w:val="24"/>
        </w:rPr>
        <w:t>01274 882426</w:t>
      </w:r>
    </w:p>
    <w:sectPr w:rsidR="00EF53C4" w:rsidRPr="006F22B4">
      <w:headerReference w:type="first" r:id="rId8"/>
      <w:pgSz w:w="11906" w:h="16838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18" w:rsidRDefault="00A803A8">
      <w:pPr>
        <w:spacing w:after="0" w:line="240" w:lineRule="auto"/>
      </w:pPr>
      <w:r>
        <w:separator/>
      </w:r>
    </w:p>
  </w:endnote>
  <w:endnote w:type="continuationSeparator" w:id="0">
    <w:p w:rsidR="00743118" w:rsidRDefault="00A8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18" w:rsidRDefault="00A803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3118" w:rsidRDefault="00A8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14" w:rsidRDefault="00A803A8">
    <w:pPr>
      <w:spacing w:after="0" w:line="240" w:lineRule="auto"/>
      <w:jc w:val="center"/>
    </w:pPr>
    <w:r>
      <w:rPr>
        <w:rFonts w:ascii="Comic Sans MS" w:eastAsia="Times New Roman" w:hAnsi="Comic Sans MS"/>
        <w:bCs/>
        <w:noProof/>
        <w:sz w:val="52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5256601" wp14:editId="26C70690">
          <wp:simplePos x="0" y="0"/>
          <wp:positionH relativeFrom="column">
            <wp:posOffset>2305046</wp:posOffset>
          </wp:positionH>
          <wp:positionV relativeFrom="paragraph">
            <wp:posOffset>390521</wp:posOffset>
          </wp:positionV>
          <wp:extent cx="685800" cy="571500"/>
          <wp:effectExtent l="0" t="0" r="0" b="0"/>
          <wp:wrapNone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omic Sans MS" w:eastAsia="Times New Roman" w:hAnsi="Comic Sans MS"/>
        <w:b/>
        <w:bCs/>
        <w:color w:val="FF0000"/>
        <w:sz w:val="48"/>
        <w:szCs w:val="24"/>
      </w:rPr>
      <w:t>FOXHILL PRIMARY SCHOOL</w:t>
    </w:r>
  </w:p>
  <w:p w:rsidR="00DB5014" w:rsidRDefault="0099056B">
    <w:pPr>
      <w:spacing w:after="0" w:line="240" w:lineRule="auto"/>
      <w:jc w:val="center"/>
      <w:rPr>
        <w:rFonts w:ascii="Comic Sans MS" w:eastAsia="Times New Roman" w:hAnsi="Comic Sans MS"/>
        <w:b/>
        <w:bCs/>
        <w:sz w:val="48"/>
        <w:szCs w:val="24"/>
      </w:rPr>
    </w:pPr>
  </w:p>
  <w:p w:rsidR="00DB5014" w:rsidRDefault="0099056B">
    <w:pPr>
      <w:spacing w:after="0" w:line="240" w:lineRule="auto"/>
      <w:rPr>
        <w:rFonts w:ascii="Comic Sans MS" w:eastAsia="Times New Roman" w:hAnsi="Comic Sans MS"/>
        <w:b/>
        <w:sz w:val="24"/>
        <w:szCs w:val="24"/>
        <w:lang w:eastAsia="en-GB"/>
      </w:rPr>
    </w:pPr>
  </w:p>
  <w:p w:rsidR="00DB5014" w:rsidRDefault="00A803A8">
    <w:pPr>
      <w:spacing w:after="0" w:line="240" w:lineRule="auto"/>
      <w:rPr>
        <w:rFonts w:ascii="Comic Sans MS" w:eastAsia="Times New Roman" w:hAnsi="Comic Sans MS"/>
        <w:b/>
        <w:lang w:eastAsia="en-GB"/>
      </w:rPr>
    </w:pPr>
    <w:r>
      <w:rPr>
        <w:rFonts w:ascii="Comic Sans MS" w:eastAsia="Times New Roman" w:hAnsi="Comic Sans MS"/>
        <w:b/>
        <w:lang w:eastAsia="en-GB"/>
      </w:rPr>
      <w:t xml:space="preserve">Brighouse and </w:t>
    </w:r>
    <w:proofErr w:type="spellStart"/>
    <w:r>
      <w:rPr>
        <w:rFonts w:ascii="Comic Sans MS" w:eastAsia="Times New Roman" w:hAnsi="Comic Sans MS"/>
        <w:b/>
        <w:lang w:eastAsia="en-GB"/>
      </w:rPr>
      <w:t>Denholme</w:t>
    </w:r>
    <w:proofErr w:type="spellEnd"/>
    <w:r>
      <w:rPr>
        <w:rFonts w:ascii="Comic Sans MS" w:eastAsia="Times New Roman" w:hAnsi="Comic Sans MS"/>
        <w:b/>
        <w:lang w:eastAsia="en-GB"/>
      </w:rPr>
      <w:t xml:space="preserve"> Road, Queensbury, Bradford, West Yorkshire. BD13 1LN</w:t>
    </w:r>
  </w:p>
  <w:p w:rsidR="00DB5014" w:rsidRDefault="00A803A8">
    <w:pPr>
      <w:spacing w:after="0" w:line="240" w:lineRule="auto"/>
      <w:rPr>
        <w:rFonts w:ascii="Comic Sans MS" w:eastAsia="Times New Roman" w:hAnsi="Comic Sans MS"/>
        <w:b/>
        <w:lang w:eastAsia="en-GB"/>
      </w:rPr>
    </w:pPr>
    <w:r>
      <w:rPr>
        <w:rFonts w:ascii="Comic Sans MS" w:eastAsia="Times New Roman" w:hAnsi="Comic Sans MS"/>
        <w:b/>
        <w:lang w:eastAsia="en-GB"/>
      </w:rPr>
      <w:t>Tel: 01274 882426                           E-Mail:office@foxhill.bradford.sch.uk</w:t>
    </w:r>
  </w:p>
  <w:p w:rsidR="00DB5014" w:rsidRDefault="00A803A8">
    <w:pPr>
      <w:tabs>
        <w:tab w:val="center" w:pos="4513"/>
        <w:tab w:val="right" w:pos="9026"/>
      </w:tabs>
      <w:spacing w:after="0" w:line="240" w:lineRule="auto"/>
    </w:pP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inline distT="0" distB="0" distL="0" distR="0" wp14:anchorId="3C537FC1" wp14:editId="6A58E6DA">
          <wp:extent cx="733421" cy="523878"/>
          <wp:effectExtent l="0" t="0" r="0" b="9522"/>
          <wp:docPr id="2" name="Picture 2" descr="https://bso.bradford.gov.uk/schools/awards/Investors%20In%20Pupil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1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szCs w:val="24"/>
        <w:lang w:eastAsia="en-GB"/>
      </w:rPr>
      <w:t xml:space="preserve">                                                                                                    </w:t>
    </w:r>
    <w:r>
      <w:rPr>
        <w:rFonts w:ascii="Helvetica" w:eastAsia="Times New Roman" w:hAnsi="Helvetica" w:cs="Helvetica"/>
        <w:noProof/>
        <w:color w:val="0088CC"/>
        <w:sz w:val="18"/>
        <w:szCs w:val="18"/>
        <w:lang w:eastAsia="en-GB"/>
      </w:rPr>
      <w:drawing>
        <wp:inline distT="0" distB="0" distL="0" distR="0" wp14:anchorId="6F9D2DEE" wp14:editId="7BF80383">
          <wp:extent cx="723903" cy="438153"/>
          <wp:effectExtent l="0" t="0" r="0" b="0"/>
          <wp:docPr id="3" name="Picture 1" descr="https://bso.bradford.gov.uk/schools/awards/healthyschool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3" cy="438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B5014" w:rsidRDefault="0099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308"/>
    <w:multiLevelType w:val="multilevel"/>
    <w:tmpl w:val="F1C832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3CD34E9"/>
    <w:multiLevelType w:val="multilevel"/>
    <w:tmpl w:val="FEE2DF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9FE2739"/>
    <w:multiLevelType w:val="multilevel"/>
    <w:tmpl w:val="E14A91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CF1AEF"/>
    <w:multiLevelType w:val="multilevel"/>
    <w:tmpl w:val="CD2A48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6D2E99"/>
    <w:multiLevelType w:val="multilevel"/>
    <w:tmpl w:val="D20E03A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B"/>
    <w:rsid w:val="00047113"/>
    <w:rsid w:val="000E5642"/>
    <w:rsid w:val="001F7A0C"/>
    <w:rsid w:val="0020112E"/>
    <w:rsid w:val="00260AF3"/>
    <w:rsid w:val="002C773E"/>
    <w:rsid w:val="003052AF"/>
    <w:rsid w:val="0050236B"/>
    <w:rsid w:val="00640ED1"/>
    <w:rsid w:val="006730BB"/>
    <w:rsid w:val="006F22B4"/>
    <w:rsid w:val="00743118"/>
    <w:rsid w:val="007B1498"/>
    <w:rsid w:val="007F7DD3"/>
    <w:rsid w:val="0099056B"/>
    <w:rsid w:val="00A803A8"/>
    <w:rsid w:val="00C3529E"/>
    <w:rsid w:val="00CD252C"/>
    <w:rsid w:val="00D979BB"/>
    <w:rsid w:val="00E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85CEE-5ABC-4DA9-8D8A-D43575DA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04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ldcarechoices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Bradley</dc:creator>
  <cp:lastModifiedBy>Office</cp:lastModifiedBy>
  <cp:revision>2</cp:revision>
  <cp:lastPrinted>2019-11-04T12:27:00Z</cp:lastPrinted>
  <dcterms:created xsi:type="dcterms:W3CDTF">2020-07-06T14:18:00Z</dcterms:created>
  <dcterms:modified xsi:type="dcterms:W3CDTF">2020-07-06T14:18:00Z</dcterms:modified>
</cp:coreProperties>
</file>